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56" w:rsidRDefault="00BD3CCA" w:rsidP="00BD3C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JADWAL PROPOSAL</w:t>
      </w:r>
    </w:p>
    <w:p w:rsidR="00BD3CCA" w:rsidRDefault="00BD3CCA" w:rsidP="00BD3C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PROGRAM MAHASISWA WIRAUSAHA (PMW)</w:t>
      </w:r>
    </w:p>
    <w:p w:rsidR="00BD3CCA" w:rsidRDefault="00BD3CCA" w:rsidP="00BD3C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UNIVERSITAS NEGERI MALANG TAHUN 2011</w:t>
      </w:r>
    </w:p>
    <w:p w:rsidR="00BD3CCA" w:rsidRDefault="00BD3CCA" w:rsidP="00BD3CCA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86"/>
        <w:gridCol w:w="6092"/>
        <w:gridCol w:w="2430"/>
      </w:tblGrid>
      <w:tr w:rsidR="00202FFA" w:rsidTr="00C534F4">
        <w:tc>
          <w:tcPr>
            <w:tcW w:w="586" w:type="dxa"/>
          </w:tcPr>
          <w:p w:rsidR="00202FFA" w:rsidRPr="00202FFA" w:rsidRDefault="00202FFA" w:rsidP="00202FF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02FFA">
              <w:rPr>
                <w:rFonts w:ascii="Tahoma" w:hAnsi="Tahoma" w:cs="Tahoma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6092" w:type="dxa"/>
          </w:tcPr>
          <w:p w:rsidR="00202FFA" w:rsidRPr="00202FFA" w:rsidRDefault="00202FFA" w:rsidP="00202FF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02FFA">
              <w:rPr>
                <w:rFonts w:ascii="Tahoma" w:hAnsi="Tahoma" w:cs="Tahoma"/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2430" w:type="dxa"/>
          </w:tcPr>
          <w:p w:rsidR="00202FFA" w:rsidRPr="00202FFA" w:rsidRDefault="00202FFA" w:rsidP="00202FF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02FFA">
              <w:rPr>
                <w:rFonts w:ascii="Tahoma" w:hAnsi="Tahoma" w:cs="Tahoma"/>
                <w:b/>
                <w:sz w:val="24"/>
                <w:szCs w:val="24"/>
                <w:lang w:val="en-US"/>
              </w:rPr>
              <w:t>WAKTU</w:t>
            </w:r>
          </w:p>
        </w:tc>
      </w:tr>
      <w:tr w:rsidR="00202FFA" w:rsidTr="00C534F4">
        <w:tc>
          <w:tcPr>
            <w:tcW w:w="586" w:type="dxa"/>
          </w:tcPr>
          <w:p w:rsidR="00202FFA" w:rsidRDefault="00202FFA" w:rsidP="00202FFA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6092" w:type="dxa"/>
          </w:tcPr>
          <w:p w:rsidR="00202FFA" w:rsidRDefault="00202FFA" w:rsidP="00BD3CC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Sosialisasi dan penyusunan proposal (proposal disusun perorangan)</w:t>
            </w:r>
          </w:p>
        </w:tc>
        <w:tc>
          <w:tcPr>
            <w:tcW w:w="2430" w:type="dxa"/>
          </w:tcPr>
          <w:p w:rsidR="00202FFA" w:rsidRDefault="00202FFA" w:rsidP="00BD3CC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– 30 Mei 2011</w:t>
            </w:r>
          </w:p>
        </w:tc>
      </w:tr>
      <w:tr w:rsidR="00202FFA" w:rsidTr="00C534F4">
        <w:tc>
          <w:tcPr>
            <w:tcW w:w="586" w:type="dxa"/>
          </w:tcPr>
          <w:p w:rsidR="00202FFA" w:rsidRDefault="00202FFA" w:rsidP="00202FFA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6092" w:type="dxa"/>
          </w:tcPr>
          <w:p w:rsidR="00202FFA" w:rsidRDefault="00202FFA" w:rsidP="00BD3CC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Batas akhir penyerahan proposal di Subag KESMA (Gd. A3, lt.3)</w:t>
            </w:r>
          </w:p>
        </w:tc>
        <w:tc>
          <w:tcPr>
            <w:tcW w:w="2430" w:type="dxa"/>
          </w:tcPr>
          <w:p w:rsidR="00202FFA" w:rsidRDefault="00202FFA" w:rsidP="00BD3CC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31 Mei 2011</w:t>
            </w:r>
          </w:p>
        </w:tc>
      </w:tr>
      <w:tr w:rsidR="00202FFA" w:rsidTr="00C534F4">
        <w:tc>
          <w:tcPr>
            <w:tcW w:w="586" w:type="dxa"/>
          </w:tcPr>
          <w:p w:rsidR="00202FFA" w:rsidRDefault="00202FFA" w:rsidP="00C534F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6092" w:type="dxa"/>
          </w:tcPr>
          <w:p w:rsidR="00202FFA" w:rsidRDefault="00202FFA" w:rsidP="00C534F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Seleksi tahap I</w:t>
            </w:r>
          </w:p>
        </w:tc>
        <w:tc>
          <w:tcPr>
            <w:tcW w:w="2430" w:type="dxa"/>
          </w:tcPr>
          <w:p w:rsidR="00202FFA" w:rsidRDefault="00202FFA" w:rsidP="00C534F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Minggu I Juni 2011</w:t>
            </w:r>
          </w:p>
        </w:tc>
      </w:tr>
      <w:tr w:rsidR="00202FFA" w:rsidTr="00C534F4">
        <w:tc>
          <w:tcPr>
            <w:tcW w:w="586" w:type="dxa"/>
          </w:tcPr>
          <w:p w:rsidR="00202FFA" w:rsidRDefault="00202FFA" w:rsidP="00C534F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6092" w:type="dxa"/>
          </w:tcPr>
          <w:p w:rsidR="00202FFA" w:rsidRDefault="00202FFA" w:rsidP="00C534F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Pengumuman hasil seleksi tahap I</w:t>
            </w:r>
          </w:p>
        </w:tc>
        <w:tc>
          <w:tcPr>
            <w:tcW w:w="2430" w:type="dxa"/>
          </w:tcPr>
          <w:p w:rsidR="00202FFA" w:rsidRDefault="00202FFA" w:rsidP="00C534F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Minggu II Juni 2011</w:t>
            </w:r>
          </w:p>
        </w:tc>
      </w:tr>
      <w:tr w:rsidR="00202FFA" w:rsidTr="00C534F4">
        <w:tc>
          <w:tcPr>
            <w:tcW w:w="586" w:type="dxa"/>
          </w:tcPr>
          <w:p w:rsidR="00202FFA" w:rsidRDefault="00202FFA" w:rsidP="00C534F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6092" w:type="dxa"/>
          </w:tcPr>
          <w:p w:rsidR="00202FFA" w:rsidRDefault="00202FFA" w:rsidP="00C534F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Seleksi tahap II (presentasi &amp; contoh produk)</w:t>
            </w:r>
          </w:p>
        </w:tc>
        <w:tc>
          <w:tcPr>
            <w:tcW w:w="2430" w:type="dxa"/>
          </w:tcPr>
          <w:p w:rsidR="00202FFA" w:rsidRDefault="00202FFA" w:rsidP="00C534F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Minggu II Juni 2011</w:t>
            </w:r>
          </w:p>
        </w:tc>
      </w:tr>
      <w:tr w:rsidR="00202FFA" w:rsidTr="00C534F4">
        <w:tc>
          <w:tcPr>
            <w:tcW w:w="586" w:type="dxa"/>
          </w:tcPr>
          <w:p w:rsidR="00202FFA" w:rsidRDefault="00202FFA" w:rsidP="00C534F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6092" w:type="dxa"/>
          </w:tcPr>
          <w:p w:rsidR="00202FFA" w:rsidRDefault="00202FFA" w:rsidP="00C534F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Pengumuman hasil seleksi tahap II</w:t>
            </w:r>
          </w:p>
        </w:tc>
        <w:tc>
          <w:tcPr>
            <w:tcW w:w="2430" w:type="dxa"/>
          </w:tcPr>
          <w:p w:rsidR="00202FFA" w:rsidRDefault="00202FFA" w:rsidP="00C534F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Minggu III Juni 2011</w:t>
            </w:r>
          </w:p>
        </w:tc>
      </w:tr>
    </w:tbl>
    <w:p w:rsidR="00BD3CCA" w:rsidRDefault="00BD3CCA" w:rsidP="00BD3CCA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C534F4" w:rsidRDefault="00C534F4" w:rsidP="00C534F4">
      <w:pPr>
        <w:spacing w:after="0" w:line="240" w:lineRule="auto"/>
        <w:ind w:left="630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Malang, 9 Mei 2011</w:t>
      </w:r>
    </w:p>
    <w:p w:rsidR="00C534F4" w:rsidRPr="00C534F4" w:rsidRDefault="00C534F4" w:rsidP="00C534F4">
      <w:pPr>
        <w:spacing w:after="0" w:line="240" w:lineRule="auto"/>
        <w:ind w:left="6307"/>
        <w:rPr>
          <w:rFonts w:ascii="Tahoma" w:hAnsi="Tahoma" w:cs="Tahoma"/>
          <w:sz w:val="24"/>
          <w:szCs w:val="24"/>
        </w:rPr>
      </w:pPr>
      <w:r w:rsidRPr="00C534F4">
        <w:rPr>
          <w:rFonts w:ascii="Tahoma" w:hAnsi="Tahoma" w:cs="Tahoma"/>
          <w:sz w:val="24"/>
          <w:szCs w:val="24"/>
        </w:rPr>
        <w:t>Pembantu Rektor</w:t>
      </w:r>
    </w:p>
    <w:p w:rsidR="00C534F4" w:rsidRPr="00C534F4" w:rsidRDefault="00C534F4" w:rsidP="00C534F4">
      <w:pPr>
        <w:spacing w:after="0" w:line="240" w:lineRule="auto"/>
        <w:ind w:left="6307"/>
        <w:rPr>
          <w:rFonts w:ascii="Tahoma" w:hAnsi="Tahoma" w:cs="Tahoma"/>
          <w:sz w:val="24"/>
          <w:szCs w:val="24"/>
        </w:rPr>
      </w:pPr>
      <w:r w:rsidRPr="00C534F4">
        <w:rPr>
          <w:rFonts w:ascii="Tahoma" w:hAnsi="Tahoma" w:cs="Tahoma"/>
          <w:sz w:val="24"/>
          <w:szCs w:val="24"/>
        </w:rPr>
        <w:t>Bidang Kemahasiswaan,</w:t>
      </w:r>
    </w:p>
    <w:p w:rsidR="00C534F4" w:rsidRPr="00C534F4" w:rsidRDefault="00C534F4" w:rsidP="00C534F4">
      <w:pPr>
        <w:spacing w:after="0" w:line="240" w:lineRule="auto"/>
        <w:ind w:left="6307"/>
        <w:rPr>
          <w:rFonts w:ascii="Tahoma" w:hAnsi="Tahoma" w:cs="Tahoma"/>
          <w:sz w:val="24"/>
          <w:szCs w:val="24"/>
        </w:rPr>
      </w:pPr>
    </w:p>
    <w:p w:rsidR="00C534F4" w:rsidRPr="00D074A6" w:rsidRDefault="00D074A6" w:rsidP="00C534F4">
      <w:pPr>
        <w:spacing w:after="0" w:line="240" w:lineRule="auto"/>
        <w:ind w:left="630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ttd</w:t>
      </w:r>
    </w:p>
    <w:p w:rsidR="00C534F4" w:rsidRPr="00C534F4" w:rsidRDefault="00C534F4" w:rsidP="00C534F4">
      <w:pPr>
        <w:spacing w:after="0" w:line="240" w:lineRule="auto"/>
        <w:ind w:left="6307"/>
        <w:rPr>
          <w:rFonts w:ascii="Tahoma" w:hAnsi="Tahoma" w:cs="Tahoma"/>
          <w:sz w:val="24"/>
          <w:szCs w:val="24"/>
        </w:rPr>
      </w:pPr>
    </w:p>
    <w:p w:rsidR="00C534F4" w:rsidRPr="00C534F4" w:rsidRDefault="00C534F4" w:rsidP="00C534F4">
      <w:pPr>
        <w:spacing w:after="0" w:line="240" w:lineRule="auto"/>
        <w:ind w:left="6307"/>
        <w:rPr>
          <w:rFonts w:ascii="Tahoma" w:hAnsi="Tahoma" w:cs="Tahoma"/>
          <w:sz w:val="24"/>
          <w:szCs w:val="24"/>
        </w:rPr>
      </w:pPr>
      <w:r w:rsidRPr="00C534F4">
        <w:rPr>
          <w:rFonts w:ascii="Tahoma" w:hAnsi="Tahoma" w:cs="Tahoma"/>
          <w:sz w:val="24"/>
          <w:szCs w:val="24"/>
        </w:rPr>
        <w:t>Kadim Masjkur</w:t>
      </w:r>
    </w:p>
    <w:p w:rsidR="00C534F4" w:rsidRPr="00C534F4" w:rsidRDefault="00C534F4" w:rsidP="00C534F4">
      <w:pPr>
        <w:spacing w:after="0" w:line="240" w:lineRule="auto"/>
        <w:ind w:left="6307"/>
        <w:rPr>
          <w:rFonts w:ascii="Tahoma" w:hAnsi="Tahoma" w:cs="Tahoma"/>
          <w:sz w:val="24"/>
          <w:szCs w:val="24"/>
        </w:rPr>
      </w:pPr>
      <w:r w:rsidRPr="00C534F4">
        <w:rPr>
          <w:rFonts w:ascii="Tahoma" w:hAnsi="Tahoma" w:cs="Tahoma"/>
          <w:sz w:val="24"/>
          <w:szCs w:val="24"/>
        </w:rPr>
        <w:t>NIP 195602161981021001</w:t>
      </w:r>
    </w:p>
    <w:p w:rsidR="00C534F4" w:rsidRPr="00BD3CCA" w:rsidRDefault="00C534F4" w:rsidP="00C534F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sectPr w:rsidR="00C534F4" w:rsidRPr="00BD3CCA" w:rsidSect="000B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3CCA"/>
    <w:rsid w:val="000B0656"/>
    <w:rsid w:val="00202FFA"/>
    <w:rsid w:val="002244F6"/>
    <w:rsid w:val="00BA52D3"/>
    <w:rsid w:val="00BD3CCA"/>
    <w:rsid w:val="00C534F4"/>
    <w:rsid w:val="00D0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2011-04-10T03:02:00Z</dcterms:created>
  <dcterms:modified xsi:type="dcterms:W3CDTF">2011-04-10T06:35:00Z</dcterms:modified>
</cp:coreProperties>
</file>